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B8" w:rsidRPr="00636FB8" w:rsidRDefault="00636FB8" w:rsidP="00F15714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5714">
        <w:rPr>
          <w:rFonts w:ascii="Times New Roman" w:hAnsi="Times New Roman" w:cs="Times New Roman"/>
          <w:color w:val="auto"/>
          <w:sz w:val="28"/>
          <w:szCs w:val="28"/>
        </w:rPr>
        <w:t>Рассмотрено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636FB8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УТВЕРЖДАЮ:</w:t>
      </w:r>
    </w:p>
    <w:p w:rsidR="00636FB8" w:rsidRPr="00636FB8" w:rsidRDefault="00636FB8" w:rsidP="00F15714">
      <w:pPr>
        <w:pStyle w:val="2"/>
        <w:spacing w:before="0"/>
        <w:rPr>
          <w:rFonts w:ascii="Times New Roman" w:hAnsi="Times New Roman" w:cs="Times New Roman"/>
          <w:bCs w:val="0"/>
          <w:color w:val="auto"/>
          <w:sz w:val="24"/>
        </w:rPr>
      </w:pPr>
      <w:r w:rsidRPr="00636FB8">
        <w:rPr>
          <w:rFonts w:ascii="Times New Roman" w:hAnsi="Times New Roman" w:cs="Times New Roman"/>
          <w:bCs w:val="0"/>
          <w:color w:val="auto"/>
          <w:sz w:val="28"/>
          <w:szCs w:val="28"/>
        </w:rPr>
        <w:t>На заседании цикловой</w:t>
      </w:r>
      <w:r w:rsidRPr="00636FB8">
        <w:rPr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Pr="00636FB8">
        <w:rPr>
          <w:rFonts w:ascii="Times New Roman" w:hAnsi="Times New Roman" w:cs="Times New Roman"/>
          <w:b w:val="0"/>
          <w:bCs w:val="0"/>
          <w:color w:val="auto"/>
        </w:rPr>
        <w:tab/>
      </w:r>
      <w:r w:rsidRPr="00636FB8">
        <w:rPr>
          <w:rFonts w:ascii="Times New Roman" w:hAnsi="Times New Roman" w:cs="Times New Roman"/>
          <w:b w:val="0"/>
          <w:bCs w:val="0"/>
          <w:color w:val="auto"/>
        </w:rPr>
        <w:tab/>
      </w:r>
      <w:r w:rsidRPr="00636FB8">
        <w:rPr>
          <w:rFonts w:ascii="Times New Roman" w:hAnsi="Times New Roman" w:cs="Times New Roman"/>
          <w:b w:val="0"/>
          <w:bCs w:val="0"/>
          <w:color w:val="auto"/>
        </w:rPr>
        <w:tab/>
        <w:t xml:space="preserve">  </w:t>
      </w:r>
      <w:r w:rsidRPr="00636FB8">
        <w:rPr>
          <w:rFonts w:ascii="Times New Roman" w:hAnsi="Times New Roman" w:cs="Times New Roman"/>
          <w:bCs w:val="0"/>
          <w:color w:val="auto"/>
          <w:sz w:val="28"/>
          <w:szCs w:val="28"/>
        </w:rPr>
        <w:t>Зам директора по учебной работе</w:t>
      </w:r>
      <w:r w:rsidRPr="00636FB8">
        <w:rPr>
          <w:rFonts w:ascii="Times New Roman" w:hAnsi="Times New Roman" w:cs="Times New Roman"/>
          <w:bCs w:val="0"/>
          <w:color w:val="auto"/>
          <w:sz w:val="24"/>
        </w:rPr>
        <w:t xml:space="preserve">    </w:t>
      </w:r>
    </w:p>
    <w:p w:rsidR="00636FB8" w:rsidRPr="00636FB8" w:rsidRDefault="00636FB8" w:rsidP="00636FB8">
      <w:pPr>
        <w:rPr>
          <w:i/>
          <w:sz w:val="18"/>
          <w:szCs w:val="18"/>
        </w:rPr>
      </w:pPr>
      <w:r w:rsidRPr="00636FB8">
        <w:rPr>
          <w:bCs/>
          <w:sz w:val="28"/>
          <w:szCs w:val="28"/>
        </w:rPr>
        <w:t>методической</w:t>
      </w:r>
      <w:r w:rsidRPr="00636FB8">
        <w:rPr>
          <w:sz w:val="28"/>
          <w:szCs w:val="28"/>
        </w:rPr>
        <w:t xml:space="preserve"> комиссии</w:t>
      </w:r>
      <w:r w:rsidRPr="00636FB8">
        <w:rPr>
          <w:i/>
          <w:sz w:val="18"/>
          <w:szCs w:val="18"/>
        </w:rPr>
        <w:tab/>
      </w:r>
      <w:r w:rsidRPr="00636FB8">
        <w:rPr>
          <w:i/>
          <w:sz w:val="18"/>
          <w:szCs w:val="18"/>
        </w:rPr>
        <w:tab/>
      </w:r>
      <w:r w:rsidRPr="00636FB8">
        <w:rPr>
          <w:i/>
          <w:sz w:val="18"/>
          <w:szCs w:val="18"/>
        </w:rPr>
        <w:tab/>
      </w:r>
      <w:r w:rsidRPr="00636FB8">
        <w:rPr>
          <w:i/>
          <w:sz w:val="18"/>
          <w:szCs w:val="18"/>
        </w:rPr>
        <w:tab/>
        <w:t xml:space="preserve"> </w:t>
      </w:r>
      <w:r w:rsidRPr="00636FB8">
        <w:rPr>
          <w:sz w:val="28"/>
          <w:szCs w:val="28"/>
        </w:rPr>
        <w:t>______________Л.В. Тягова</w:t>
      </w:r>
    </w:p>
    <w:p w:rsidR="00636FB8" w:rsidRPr="00636FB8" w:rsidRDefault="00636FB8" w:rsidP="00636FB8">
      <w:pPr>
        <w:keepLines/>
      </w:pPr>
      <w:r w:rsidRPr="00636FB8">
        <w:rPr>
          <w:sz w:val="28"/>
          <w:szCs w:val="18"/>
        </w:rPr>
        <w:t>общеобразовательных</w:t>
      </w:r>
      <w:r>
        <w:rPr>
          <w:szCs w:val="18"/>
        </w:rPr>
        <w:tab/>
      </w:r>
      <w:r w:rsidRPr="00636FB8">
        <w:rPr>
          <w:i/>
          <w:sz w:val="18"/>
          <w:szCs w:val="18"/>
        </w:rPr>
        <w:tab/>
        <w:t xml:space="preserve">                                         </w:t>
      </w:r>
      <w:r w:rsidRPr="00636FB8">
        <w:rPr>
          <w:i/>
          <w:sz w:val="18"/>
          <w:szCs w:val="18"/>
        </w:rPr>
        <w:tab/>
      </w:r>
      <w:r w:rsidRPr="00636FB8">
        <w:rPr>
          <w:sz w:val="28"/>
          <w:szCs w:val="28"/>
        </w:rPr>
        <w:t>_________________201</w:t>
      </w:r>
      <w:r>
        <w:rPr>
          <w:sz w:val="28"/>
          <w:szCs w:val="28"/>
        </w:rPr>
        <w:t>4</w:t>
      </w:r>
      <w:r w:rsidRPr="00636FB8">
        <w:rPr>
          <w:sz w:val="28"/>
          <w:szCs w:val="28"/>
        </w:rPr>
        <w:t xml:space="preserve"> г.</w:t>
      </w:r>
      <w:r w:rsidRPr="00636FB8">
        <w:rPr>
          <w:i/>
          <w:sz w:val="28"/>
          <w:szCs w:val="28"/>
        </w:rPr>
        <w:tab/>
      </w:r>
      <w:r w:rsidRPr="00636FB8">
        <w:rPr>
          <w:i/>
          <w:sz w:val="18"/>
          <w:szCs w:val="18"/>
        </w:rPr>
        <w:tab/>
        <w:t xml:space="preserve">  </w:t>
      </w:r>
      <w:r w:rsidRPr="00636FB8">
        <w:t xml:space="preserve">   </w:t>
      </w:r>
    </w:p>
    <w:p w:rsidR="00636FB8" w:rsidRPr="00636FB8" w:rsidRDefault="00636FB8" w:rsidP="00636FB8">
      <w:pPr>
        <w:pStyle w:val="a4"/>
        <w:spacing w:after="0"/>
        <w:ind w:firstLine="0"/>
        <w:jc w:val="left"/>
        <w:rPr>
          <w:b w:val="0"/>
        </w:rPr>
      </w:pPr>
      <w:r w:rsidRPr="00636FB8">
        <w:rPr>
          <w:b w:val="0"/>
          <w:sz w:val="28"/>
          <w:szCs w:val="28"/>
        </w:rPr>
        <w:t xml:space="preserve">дисциплин  </w:t>
      </w:r>
      <w:r w:rsidRPr="00636FB8">
        <w:rPr>
          <w:b w:val="0"/>
        </w:rPr>
        <w:t xml:space="preserve"> </w:t>
      </w:r>
    </w:p>
    <w:p w:rsidR="00636FB8" w:rsidRDefault="00636FB8" w:rsidP="00636FB8">
      <w:pPr>
        <w:pStyle w:val="a4"/>
        <w:spacing w:after="0"/>
        <w:ind w:firstLine="0"/>
        <w:jc w:val="left"/>
      </w:pPr>
      <w:r w:rsidRPr="00636FB8">
        <w:t>____________</w:t>
      </w:r>
      <w:r w:rsidRPr="00636FB8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636FB8">
        <w:rPr>
          <w:sz w:val="28"/>
          <w:szCs w:val="28"/>
        </w:rPr>
        <w:t xml:space="preserve"> г.</w:t>
      </w:r>
      <w:r w:rsidRPr="00636FB8">
        <w:t xml:space="preserve">     </w:t>
      </w:r>
    </w:p>
    <w:p w:rsidR="00F15714" w:rsidRDefault="00F15714" w:rsidP="00636FB8">
      <w:pPr>
        <w:pStyle w:val="a4"/>
        <w:spacing w:after="0"/>
        <w:ind w:firstLine="0"/>
      </w:pPr>
    </w:p>
    <w:p w:rsidR="00636FB8" w:rsidRPr="00636FB8" w:rsidRDefault="00636FB8" w:rsidP="00636FB8">
      <w:pPr>
        <w:pStyle w:val="a4"/>
        <w:spacing w:after="0"/>
        <w:ind w:firstLine="0"/>
      </w:pPr>
      <w:r>
        <w:t xml:space="preserve">Перечень вопросов к экзамену по дисциплине «Физика», для специальностей  </w:t>
      </w:r>
      <w:r w:rsidRPr="00636FB8">
        <w:rPr>
          <w:sz w:val="28"/>
          <w:szCs w:val="32"/>
        </w:rPr>
        <w:t>120701 «Землеустройство», 120714 «Земельно-имущественные отношения»</w:t>
      </w:r>
    </w:p>
    <w:p w:rsidR="00636FB8" w:rsidRPr="00636FB8" w:rsidRDefault="00636FB8" w:rsidP="00636FB8">
      <w:pPr>
        <w:pStyle w:val="a4"/>
        <w:spacing w:after="0"/>
        <w:ind w:firstLine="0"/>
        <w:rPr>
          <w:b w:val="0"/>
        </w:rPr>
      </w:pPr>
    </w:p>
    <w:p w:rsidR="00636FB8" w:rsidRPr="00636FB8" w:rsidRDefault="000B7ECB" w:rsidP="000B7ECB">
      <w:pPr>
        <w:pStyle w:val="aa"/>
        <w:numPr>
          <w:ilvl w:val="0"/>
          <w:numId w:val="1"/>
        </w:numPr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Относительность механического движения. Системы отсчета.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rPr>
          <w:color w:val="000000"/>
          <w:sz w:val="28"/>
          <w:szCs w:val="28"/>
        </w:rPr>
      </w:pPr>
      <w:r w:rsidRPr="000B7ECB">
        <w:rPr>
          <w:color w:val="000000"/>
          <w:sz w:val="28"/>
          <w:szCs w:val="28"/>
        </w:rPr>
        <w:t xml:space="preserve">Характеристики механического движения: перемещение, скорость, ускорение.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Виды движения (равномерное, равноускоренное) и их графическое описание.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0B7ECB">
        <w:rPr>
          <w:color w:val="000000"/>
          <w:sz w:val="28"/>
          <w:szCs w:val="28"/>
        </w:rPr>
        <w:t>Движение по окружности с постоянной по модулю скоростью</w:t>
      </w:r>
    </w:p>
    <w:p w:rsidR="00636FB8" w:rsidRPr="00636FB8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Взаимодействие тел. </w:t>
      </w:r>
      <w:r w:rsidRPr="000B7ECB">
        <w:rPr>
          <w:color w:val="000000"/>
          <w:sz w:val="28"/>
          <w:szCs w:val="28"/>
        </w:rPr>
        <w:t xml:space="preserve">Принцип суперпозиции сил.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Законы динамики Ньютона.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Силы в природе: упругость, трение, сила тяжести.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Закон всемирного тяготения. Невесомость.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>Закон сохранения импульса и реактивное движение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Работа и мощность</w:t>
      </w:r>
      <w:r w:rsidRPr="000B7ECB">
        <w:rPr>
          <w:color w:val="000000"/>
          <w:sz w:val="28"/>
          <w:szCs w:val="28"/>
        </w:rPr>
        <w:t xml:space="preserve">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B7ECB">
        <w:rPr>
          <w:sz w:val="28"/>
          <w:szCs w:val="28"/>
        </w:rPr>
        <w:t>Закон сохранения механической энергии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0B7ECB">
        <w:rPr>
          <w:sz w:val="28"/>
          <w:szCs w:val="28"/>
        </w:rPr>
        <w:t xml:space="preserve">Механические колебания. </w:t>
      </w:r>
      <w:r w:rsidRPr="000B7ECB">
        <w:rPr>
          <w:color w:val="000000"/>
          <w:sz w:val="28"/>
          <w:szCs w:val="28"/>
        </w:rPr>
        <w:t xml:space="preserve">Амплитуда, период, частота, фаза колебаний.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color w:val="000000"/>
          <w:sz w:val="28"/>
          <w:szCs w:val="28"/>
        </w:rPr>
        <w:t>Свободные и вынужденные колебания. Резонанс.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7ECB">
        <w:rPr>
          <w:color w:val="000000"/>
          <w:sz w:val="28"/>
          <w:szCs w:val="28"/>
        </w:rPr>
        <w:t>Механические волны. Свойства механических волн. Длина волны.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7ECB">
        <w:rPr>
          <w:color w:val="000000"/>
          <w:sz w:val="28"/>
          <w:szCs w:val="28"/>
        </w:rPr>
        <w:t xml:space="preserve">Звуковые волны. </w:t>
      </w:r>
      <w:r w:rsidRPr="000B7ECB">
        <w:rPr>
          <w:sz w:val="28"/>
          <w:szCs w:val="28"/>
        </w:rPr>
        <w:t>Ультразвук и его использование в технике и медицине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История атомистических учений. </w:t>
      </w:r>
      <w:r>
        <w:rPr>
          <w:sz w:val="28"/>
          <w:szCs w:val="28"/>
        </w:rPr>
        <w:t>А</w:t>
      </w:r>
      <w:r w:rsidRPr="000B7ECB">
        <w:rPr>
          <w:sz w:val="28"/>
          <w:szCs w:val="28"/>
        </w:rPr>
        <w:t xml:space="preserve">томно-молекулярное строение вещества. Масса и размеры молекул.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0B7ECB">
        <w:rPr>
          <w:sz w:val="28"/>
          <w:szCs w:val="28"/>
        </w:rPr>
        <w:t>грегатны</w:t>
      </w:r>
      <w:r>
        <w:rPr>
          <w:sz w:val="28"/>
          <w:szCs w:val="28"/>
        </w:rPr>
        <w:t>е</w:t>
      </w:r>
      <w:r w:rsidRPr="000B7ECB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</w:t>
      </w:r>
      <w:r w:rsidRPr="000B7ECB">
        <w:rPr>
          <w:sz w:val="28"/>
          <w:szCs w:val="28"/>
        </w:rPr>
        <w:t xml:space="preserve"> вещества на основе атомно-молекулярных представлений.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Тепловое движение. Абсолютная температура как мера средней кинетической энергии частиц.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>Модель идеального газа. Связь между давлением и средней кинетической энергией молекул газа.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Насыщенные и ненасыщенные пары.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Влажность воздуха.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Модель строения жидкости. Поверхностное натяжение и смачивание.</w:t>
      </w:r>
    </w:p>
    <w:p w:rsid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Модель строения твердых тел. Механические свойства твердых тел.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7ECB">
        <w:rPr>
          <w:sz w:val="28"/>
          <w:szCs w:val="28"/>
        </w:rPr>
        <w:t>Аморфные вещества и жидкие кристаллы. Изменения агрегатных состояний вещества.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Внутренняя энергия и работа газа. </w:t>
      </w:r>
    </w:p>
    <w:p w:rsid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Первый закон термодинамики. Необратимость тепловых процессов</w:t>
      </w:r>
      <w:r w:rsidRPr="000B7ECB">
        <w:rPr>
          <w:i/>
          <w:sz w:val="28"/>
          <w:szCs w:val="28"/>
        </w:rPr>
        <w:t>.</w:t>
      </w:r>
      <w:r w:rsidRPr="000B7ECB">
        <w:rPr>
          <w:color w:val="000000"/>
          <w:sz w:val="28"/>
          <w:szCs w:val="28"/>
        </w:rPr>
        <w:t xml:space="preserve">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color w:val="000000"/>
          <w:sz w:val="28"/>
          <w:szCs w:val="28"/>
        </w:rPr>
        <w:t xml:space="preserve">Тепловые двигатели и охрана окружающей среды. </w:t>
      </w:r>
      <w:r w:rsidRPr="000B7ECB">
        <w:rPr>
          <w:sz w:val="28"/>
          <w:szCs w:val="28"/>
        </w:rPr>
        <w:t>КПД тепловых двигателей.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Взаимодействие заряженных тел. Электрический заряд. Закон сохранения электрического заряда. Закон Кулона.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Электрическое поле. Напряженность поля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B7ECB">
        <w:rPr>
          <w:sz w:val="28"/>
          <w:szCs w:val="28"/>
        </w:rPr>
        <w:t>Потенциал поля. Разность потенциалов.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Диэлектрики в электрическом поле.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Проводники в электрическом поле. Электрическая емкость.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lastRenderedPageBreak/>
        <w:t>Конденсатор.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Постоянный электрический ток. Сила тока, напряжение, электрическое сопротивление.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>Закон Ома для участка цепи. Последовательное и параллельное соединения проводников. ЭДС источника тока.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Тепловое действие электрического тока. Закон Джоуля—Ленца. Мощность электрического тока.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B7ECB">
        <w:rPr>
          <w:sz w:val="28"/>
          <w:szCs w:val="28"/>
        </w:rPr>
        <w:t>Полупроводники. Собственная и примесная проводимости полупроводников.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B7ECB">
        <w:rPr>
          <w:sz w:val="28"/>
          <w:szCs w:val="28"/>
        </w:rPr>
        <w:t>Полупроводниковые приборы. Полупроводниковый диод.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B7ECB">
        <w:rPr>
          <w:sz w:val="28"/>
          <w:szCs w:val="28"/>
        </w:rPr>
        <w:t>Магнитное поле. Постоянные магниты и магнитное поле тока.</w:t>
      </w:r>
    </w:p>
    <w:p w:rsid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Сила Ампера. </w:t>
      </w:r>
    </w:p>
    <w:p w:rsidR="000B7ECB" w:rsidRPr="00636FB8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36FB8">
        <w:rPr>
          <w:sz w:val="28"/>
          <w:szCs w:val="28"/>
        </w:rPr>
        <w:t xml:space="preserve">Принцип действия электродвигателя. </w:t>
      </w:r>
    </w:p>
    <w:p w:rsidR="00636FB8" w:rsidRPr="00636FB8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6FB8">
        <w:rPr>
          <w:sz w:val="28"/>
          <w:szCs w:val="28"/>
        </w:rPr>
        <w:t xml:space="preserve">Индукция магнитного поля. Магнитный поток.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6FB8">
        <w:rPr>
          <w:sz w:val="28"/>
          <w:szCs w:val="28"/>
        </w:rPr>
        <w:t>Явление электромагнитной индукции и закон электромагнитной индукции Фарадея.</w:t>
      </w:r>
      <w:r w:rsidRPr="00636FB8">
        <w:rPr>
          <w:color w:val="000000"/>
          <w:sz w:val="28"/>
          <w:szCs w:val="28"/>
        </w:rPr>
        <w:t xml:space="preserve">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color w:val="000000"/>
          <w:sz w:val="28"/>
          <w:szCs w:val="28"/>
        </w:rPr>
        <w:t xml:space="preserve">Вихревое электрическое поле. </w:t>
      </w:r>
      <w:r w:rsidRPr="000B7ECB">
        <w:rPr>
          <w:color w:val="008000"/>
          <w:sz w:val="28"/>
          <w:szCs w:val="28"/>
        </w:rPr>
        <w:t xml:space="preserve"> </w:t>
      </w:r>
      <w:r w:rsidRPr="000B7ECB">
        <w:rPr>
          <w:sz w:val="28"/>
          <w:szCs w:val="28"/>
        </w:rPr>
        <w:t xml:space="preserve">Правило Ленца. 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Самоиндукция. Индуктивность.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/>
          <w:color w:val="FF0000"/>
          <w:sz w:val="28"/>
          <w:szCs w:val="28"/>
          <w:u w:val="single"/>
        </w:rPr>
      </w:pPr>
      <w:r w:rsidRPr="000B7ECB">
        <w:rPr>
          <w:sz w:val="28"/>
          <w:szCs w:val="28"/>
        </w:rPr>
        <w:t xml:space="preserve">Колебательный контур. </w:t>
      </w:r>
      <w:r w:rsidRPr="000B7ECB">
        <w:rPr>
          <w:color w:val="000000"/>
          <w:sz w:val="28"/>
          <w:szCs w:val="28"/>
        </w:rPr>
        <w:t xml:space="preserve">Свободные электромагнитные колебания.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/>
          <w:color w:val="FF0000"/>
          <w:sz w:val="28"/>
          <w:szCs w:val="28"/>
          <w:u w:val="single"/>
        </w:rPr>
      </w:pPr>
      <w:r w:rsidRPr="000B7ECB">
        <w:rPr>
          <w:color w:val="000000"/>
          <w:sz w:val="28"/>
          <w:szCs w:val="28"/>
        </w:rPr>
        <w:t>Вынужденные электромагнитные колебания.</w:t>
      </w:r>
    </w:p>
    <w:p w:rsid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 xml:space="preserve">Переменный ток. Действующие значения силы тока и напряжения. </w:t>
      </w:r>
    </w:p>
    <w:p w:rsid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 xml:space="preserve">Конденсатор и катушка в цепи переменного тока.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>Активное сопротивление. Электрический резонанс</w:t>
      </w:r>
      <w:r w:rsidRPr="000B7ECB">
        <w:rPr>
          <w:i/>
          <w:sz w:val="28"/>
          <w:szCs w:val="28"/>
        </w:rPr>
        <w:t>.</w:t>
      </w:r>
    </w:p>
    <w:p w:rsid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 xml:space="preserve">Принцип действия электрогенератора. </w:t>
      </w:r>
    </w:p>
    <w:p w:rsidR="000B7ECB" w:rsidRPr="00636FB8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36FB8">
        <w:rPr>
          <w:sz w:val="28"/>
          <w:szCs w:val="28"/>
        </w:rPr>
        <w:t xml:space="preserve">Трансформатор. Производство, передача и потребление электроэнергии. </w:t>
      </w:r>
    </w:p>
    <w:p w:rsid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636FB8">
        <w:rPr>
          <w:sz w:val="28"/>
          <w:szCs w:val="28"/>
        </w:rPr>
        <w:t xml:space="preserve">Электромагнитное поле и электромагнитные волны. Скорость электромагнитных волн.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 xml:space="preserve">Принципы радиосвязи и телевидения. </w:t>
      </w:r>
    </w:p>
    <w:p w:rsidR="00636FB8" w:rsidRPr="00636FB8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Свет как электромагнитная волна.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Законы отражения и преломления света. Полное внутреннее отражение.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Интерференция и дифракция света. </w:t>
      </w:r>
    </w:p>
    <w:p w:rsid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Дисперсия света.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7ECB">
        <w:rPr>
          <w:sz w:val="28"/>
          <w:szCs w:val="28"/>
        </w:rPr>
        <w:t xml:space="preserve">иды электромагнитных излучений, </w:t>
      </w:r>
      <w:r w:rsidRPr="000B7ECB">
        <w:rPr>
          <w:color w:val="000000"/>
          <w:sz w:val="28"/>
          <w:szCs w:val="28"/>
        </w:rPr>
        <w:t xml:space="preserve">их свойства </w:t>
      </w:r>
      <w:r w:rsidRPr="000B7ECB">
        <w:rPr>
          <w:sz w:val="28"/>
          <w:szCs w:val="28"/>
        </w:rPr>
        <w:t xml:space="preserve">и практические применения.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B7ECB">
        <w:rPr>
          <w:sz w:val="28"/>
          <w:szCs w:val="28"/>
        </w:rPr>
        <w:t>Оптические приборы. Разрешающая способность оптических приборов.</w:t>
      </w:r>
    </w:p>
    <w:p w:rsidR="00636FB8" w:rsidRPr="00636FB8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Гипотеза Планка о квантах. </w:t>
      </w:r>
    </w:p>
    <w:p w:rsidR="002126D4" w:rsidRPr="002126D4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 xml:space="preserve">Фотоэффект. Фотон.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7ECB">
        <w:rPr>
          <w:sz w:val="28"/>
          <w:szCs w:val="28"/>
        </w:rPr>
        <w:t>Волновые и корпускулярные свойства света.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Технические устройства, основанные на использовании фотоэффекта. </w:t>
      </w:r>
    </w:p>
    <w:p w:rsidR="002126D4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 xml:space="preserve">Строение атома: планетарная модель и модель Бора. Поглощение и испускание света атомом. Квантование энергии.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 xml:space="preserve">Принцип действия и использование лазера. </w:t>
      </w:r>
    </w:p>
    <w:p w:rsidR="000B7ECB" w:rsidRPr="000B7ECB" w:rsidRDefault="000B7ECB" w:rsidP="000B7EC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B7ECB">
        <w:rPr>
          <w:sz w:val="28"/>
          <w:szCs w:val="28"/>
        </w:rPr>
        <w:t>Строение атомного ядра. Энергия связи. Связь массы и энергии.</w:t>
      </w:r>
    </w:p>
    <w:p w:rsidR="00E1431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 xml:space="preserve">Ядерная энергетика. 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rPr>
          <w:sz w:val="28"/>
          <w:szCs w:val="28"/>
        </w:rPr>
      </w:pPr>
      <w:r w:rsidRPr="000B7ECB">
        <w:rPr>
          <w:sz w:val="28"/>
          <w:szCs w:val="28"/>
        </w:rPr>
        <w:t>Радиоактивные излучения и их воздействие на живые организмы.</w:t>
      </w:r>
    </w:p>
    <w:p w:rsidR="000B7ECB" w:rsidRPr="000B7ECB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Эффект Доплера и обнаружение «разбегания» галактик. Большой взрыв. Возможные сценарии эволюции Вселенной. </w:t>
      </w:r>
    </w:p>
    <w:p w:rsidR="002126D4" w:rsidRDefault="000B7ECB" w:rsidP="000B7EC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B7ECB">
        <w:rPr>
          <w:sz w:val="28"/>
          <w:szCs w:val="28"/>
        </w:rPr>
        <w:t xml:space="preserve">Эволюция и энергия горения звезд. Термоядерный синтез. </w:t>
      </w:r>
    </w:p>
    <w:p w:rsidR="001D6489" w:rsidRDefault="000B7ECB" w:rsidP="00E1431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1431B">
        <w:rPr>
          <w:sz w:val="28"/>
          <w:szCs w:val="28"/>
        </w:rPr>
        <w:t xml:space="preserve">Образование планетных систем. Солнечная система. </w:t>
      </w:r>
    </w:p>
    <w:sectPr w:rsidR="001D6489" w:rsidSect="000B7EC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31" w:rsidRDefault="00AE2F31" w:rsidP="000B7ECB">
      <w:r>
        <w:separator/>
      </w:r>
    </w:p>
  </w:endnote>
  <w:endnote w:type="continuationSeparator" w:id="1">
    <w:p w:rsidR="00AE2F31" w:rsidRDefault="00AE2F31" w:rsidP="000B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31" w:rsidRDefault="00AE2F31" w:rsidP="000B7ECB">
      <w:r>
        <w:separator/>
      </w:r>
    </w:p>
  </w:footnote>
  <w:footnote w:type="continuationSeparator" w:id="1">
    <w:p w:rsidR="00AE2F31" w:rsidRDefault="00AE2F31" w:rsidP="000B7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07AED"/>
    <w:multiLevelType w:val="hybridMultilevel"/>
    <w:tmpl w:val="5C9A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CB"/>
    <w:rsid w:val="00043B63"/>
    <w:rsid w:val="000B7ECB"/>
    <w:rsid w:val="002126D4"/>
    <w:rsid w:val="00332E9D"/>
    <w:rsid w:val="00402ED5"/>
    <w:rsid w:val="0058030A"/>
    <w:rsid w:val="005F01AA"/>
    <w:rsid w:val="00636FB8"/>
    <w:rsid w:val="00746021"/>
    <w:rsid w:val="00844E90"/>
    <w:rsid w:val="00953DB1"/>
    <w:rsid w:val="009F16E4"/>
    <w:rsid w:val="00AE2F31"/>
    <w:rsid w:val="00C64947"/>
    <w:rsid w:val="00D52570"/>
    <w:rsid w:val="00E1431B"/>
    <w:rsid w:val="00F1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C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0B7ECB"/>
    <w:pPr>
      <w:keepNext/>
      <w:ind w:firstLine="720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B7EC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Strong"/>
    <w:basedOn w:val="a0"/>
    <w:qFormat/>
    <w:rsid w:val="000B7ECB"/>
    <w:rPr>
      <w:b/>
      <w:bCs/>
    </w:rPr>
  </w:style>
  <w:style w:type="paragraph" w:styleId="a4">
    <w:name w:val="Title"/>
    <w:basedOn w:val="a"/>
    <w:link w:val="a5"/>
    <w:qFormat/>
    <w:rsid w:val="000B7ECB"/>
    <w:pPr>
      <w:spacing w:after="60"/>
      <w:ind w:firstLine="539"/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0B7E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1"/>
    <w:basedOn w:val="a"/>
    <w:rsid w:val="000B7ECB"/>
    <w:pPr>
      <w:spacing w:before="100" w:beforeAutospacing="1" w:after="100" w:afterAutospacing="1"/>
      <w:ind w:left="714" w:hanging="357"/>
    </w:pPr>
  </w:style>
  <w:style w:type="paragraph" w:styleId="a6">
    <w:name w:val="header"/>
    <w:basedOn w:val="a"/>
    <w:link w:val="a7"/>
    <w:uiPriority w:val="99"/>
    <w:semiHidden/>
    <w:unhideWhenUsed/>
    <w:rsid w:val="000B7E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B7E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7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7E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6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9BC3-54F5-4CE1-BE7B-543FBEA8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4</cp:revision>
  <cp:lastPrinted>2014-04-26T15:25:00Z</cp:lastPrinted>
  <dcterms:created xsi:type="dcterms:W3CDTF">2014-04-26T15:04:00Z</dcterms:created>
  <dcterms:modified xsi:type="dcterms:W3CDTF">2014-04-26T18:02:00Z</dcterms:modified>
</cp:coreProperties>
</file>